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664" w:rsidRDefault="00D85664" w:rsidP="00DB383F">
      <w:pPr>
        <w:jc w:val="both"/>
        <w:rPr>
          <w:sz w:val="24"/>
          <w:szCs w:val="24"/>
        </w:rPr>
      </w:pPr>
    </w:p>
    <w:p w:rsidR="00DB383F" w:rsidRDefault="00DB383F" w:rsidP="00DB383F">
      <w:pPr>
        <w:jc w:val="both"/>
        <w:rPr>
          <w:sz w:val="24"/>
          <w:szCs w:val="24"/>
        </w:rPr>
      </w:pPr>
      <w:r>
        <w:rPr>
          <w:sz w:val="24"/>
          <w:szCs w:val="24"/>
        </w:rPr>
        <w:t>QUESTIONARIO PER RESPONSABILI/DIRETTORI REMS – “Serenity House” Monte Grimano Terme (PU)</w:t>
      </w:r>
    </w:p>
    <w:p w:rsidR="00DB383F" w:rsidRDefault="00DB383F" w:rsidP="00DB383F">
      <w:pPr>
        <w:jc w:val="both"/>
        <w:rPr>
          <w:sz w:val="24"/>
          <w:szCs w:val="24"/>
        </w:rPr>
      </w:pPr>
    </w:p>
    <w:p w:rsidR="00DB383F" w:rsidRDefault="00DB383F" w:rsidP="00DB383F">
      <w:pPr>
        <w:pStyle w:val="Paragrafoelenco"/>
        <w:numPr>
          <w:ilvl w:val="0"/>
          <w:numId w:val="1"/>
        </w:numPr>
        <w:jc w:val="center"/>
        <w:rPr>
          <w:sz w:val="24"/>
          <w:szCs w:val="24"/>
        </w:rPr>
      </w:pPr>
      <w:r w:rsidRPr="00DB383F">
        <w:rPr>
          <w:sz w:val="24"/>
          <w:szCs w:val="24"/>
        </w:rPr>
        <w:t>Organizzazione</w:t>
      </w:r>
    </w:p>
    <w:p w:rsidR="00DB383F" w:rsidRDefault="00DB383F" w:rsidP="00DB383F">
      <w:pPr>
        <w:pStyle w:val="Paragrafoelenco"/>
        <w:rPr>
          <w:sz w:val="24"/>
          <w:szCs w:val="24"/>
        </w:rPr>
      </w:pPr>
    </w:p>
    <w:p w:rsidR="003D7A6B" w:rsidRPr="003D7A6B" w:rsidRDefault="00DB383F" w:rsidP="003D7A6B">
      <w:pPr>
        <w:pStyle w:val="Paragrafoelenc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A.1) Il Dipartimento di Salute Mentale (DSM) </w:t>
      </w:r>
      <w:proofErr w:type="gramStart"/>
      <w:r>
        <w:rPr>
          <w:sz w:val="24"/>
          <w:szCs w:val="24"/>
        </w:rPr>
        <w:t>a cui</w:t>
      </w:r>
      <w:proofErr w:type="gramEnd"/>
      <w:r>
        <w:rPr>
          <w:sz w:val="24"/>
          <w:szCs w:val="24"/>
        </w:rPr>
        <w:t xml:space="preserve"> fa capo questa REMS è il DSM di Urbino – Area Vasta N.1 Regione Marche</w:t>
      </w:r>
      <w:r w:rsidR="003D7A6B">
        <w:rPr>
          <w:sz w:val="24"/>
          <w:szCs w:val="24"/>
        </w:rPr>
        <w:t>.</w:t>
      </w:r>
    </w:p>
    <w:p w:rsidR="00DB383F" w:rsidRDefault="00DB383F" w:rsidP="00DB383F">
      <w:pPr>
        <w:pStyle w:val="Paragrafoelenc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A.2) Gli </w:t>
      </w:r>
      <w:proofErr w:type="spellStart"/>
      <w:r>
        <w:rPr>
          <w:sz w:val="24"/>
          <w:szCs w:val="24"/>
        </w:rPr>
        <w:t>internandi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vengono</w:t>
      </w:r>
      <w:proofErr w:type="gramEnd"/>
      <w:r>
        <w:rPr>
          <w:sz w:val="24"/>
          <w:szCs w:val="24"/>
        </w:rPr>
        <w:t xml:space="preserve"> ammessi tramite disposizione delle Autorità Giudiziarie preposte per il procedimento (Tribunali Ordinari/Tribunali di Sorveglianza). La domanda di accettazione </w:t>
      </w:r>
      <w:proofErr w:type="gramStart"/>
      <w:r>
        <w:rPr>
          <w:sz w:val="24"/>
          <w:szCs w:val="24"/>
        </w:rPr>
        <w:t>viene</w:t>
      </w:r>
      <w:proofErr w:type="gramEnd"/>
      <w:r>
        <w:rPr>
          <w:sz w:val="24"/>
          <w:szCs w:val="24"/>
        </w:rPr>
        <w:t xml:space="preserve"> trasmessa dal Ministero della Giustizia – </w:t>
      </w:r>
      <w:proofErr w:type="spellStart"/>
      <w:r>
        <w:rPr>
          <w:sz w:val="24"/>
          <w:szCs w:val="24"/>
        </w:rPr>
        <w:t>D.A.P.</w:t>
      </w:r>
      <w:proofErr w:type="spellEnd"/>
      <w:r>
        <w:rPr>
          <w:sz w:val="24"/>
          <w:szCs w:val="24"/>
        </w:rPr>
        <w:t xml:space="preserve"> Direzione Generale dei Detenuti e del Trattamento. La REMS dispone l’inserimento dell’internando sulla base della disponibilità </w:t>
      </w:r>
      <w:proofErr w:type="gramStart"/>
      <w:r>
        <w:rPr>
          <w:sz w:val="24"/>
          <w:szCs w:val="24"/>
        </w:rPr>
        <w:t>del</w:t>
      </w:r>
      <w:proofErr w:type="gramEnd"/>
      <w:r>
        <w:rPr>
          <w:sz w:val="24"/>
          <w:szCs w:val="24"/>
        </w:rPr>
        <w:t xml:space="preserve"> posto letto</w:t>
      </w:r>
      <w:r w:rsidR="003D7A6B">
        <w:rPr>
          <w:sz w:val="24"/>
          <w:szCs w:val="24"/>
        </w:rPr>
        <w:t>.</w:t>
      </w:r>
    </w:p>
    <w:p w:rsidR="00DB383F" w:rsidRDefault="00DB383F" w:rsidP="00DB383F">
      <w:pPr>
        <w:pStyle w:val="Paragrafoelenc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A.3) </w:t>
      </w:r>
      <w:proofErr w:type="gramStart"/>
      <w:r>
        <w:rPr>
          <w:sz w:val="24"/>
          <w:szCs w:val="24"/>
        </w:rPr>
        <w:t>Attualmente</w:t>
      </w:r>
      <w:proofErr w:type="gramEnd"/>
      <w:r>
        <w:rPr>
          <w:sz w:val="24"/>
          <w:szCs w:val="24"/>
        </w:rPr>
        <w:t xml:space="preserve"> non esistono altre sezioni o suddivisioni interne nella struttura. Si è in procinto di attivare un altro modulo ad assistenza media. L’attuale modulo REMS è </w:t>
      </w:r>
      <w:proofErr w:type="gramStart"/>
      <w:r>
        <w:rPr>
          <w:sz w:val="24"/>
          <w:szCs w:val="24"/>
        </w:rPr>
        <w:t>ad</w:t>
      </w:r>
      <w:proofErr w:type="gramEnd"/>
      <w:r>
        <w:rPr>
          <w:sz w:val="24"/>
          <w:szCs w:val="24"/>
        </w:rPr>
        <w:t xml:space="preserve"> elevata assistenza. </w:t>
      </w:r>
    </w:p>
    <w:p w:rsidR="00DB383F" w:rsidRDefault="00DB383F" w:rsidP="00DB383F">
      <w:pPr>
        <w:pStyle w:val="Paragrafoelenco"/>
        <w:jc w:val="both"/>
        <w:rPr>
          <w:sz w:val="24"/>
          <w:szCs w:val="24"/>
        </w:rPr>
      </w:pPr>
      <w:r>
        <w:rPr>
          <w:sz w:val="24"/>
          <w:szCs w:val="24"/>
        </w:rPr>
        <w:t>A.4) La REMS è costituita da uno spazio interno dedicato alla somministrazione e consumazione dei pasti</w:t>
      </w:r>
      <w:r w:rsidR="003D7A6B">
        <w:rPr>
          <w:sz w:val="24"/>
          <w:szCs w:val="24"/>
        </w:rPr>
        <w:t xml:space="preserve">, </w:t>
      </w:r>
      <w:proofErr w:type="gramStart"/>
      <w:r w:rsidR="003D7A6B">
        <w:rPr>
          <w:sz w:val="24"/>
          <w:szCs w:val="24"/>
        </w:rPr>
        <w:t>ed</w:t>
      </w:r>
      <w:proofErr w:type="gramEnd"/>
      <w:r w:rsidR="003D7A6B">
        <w:rPr>
          <w:sz w:val="24"/>
          <w:szCs w:val="24"/>
        </w:rPr>
        <w:t xml:space="preserve"> alle attività di terapia di gruppo e ricreative. È dotata di </w:t>
      </w:r>
      <w:proofErr w:type="gramStart"/>
      <w:r w:rsidR="003D7A6B">
        <w:rPr>
          <w:sz w:val="24"/>
          <w:szCs w:val="24"/>
        </w:rPr>
        <w:t>camere da letto</w:t>
      </w:r>
      <w:proofErr w:type="gramEnd"/>
      <w:r w:rsidR="003D7A6B">
        <w:rPr>
          <w:sz w:val="24"/>
          <w:szCs w:val="24"/>
        </w:rPr>
        <w:t xml:space="preserve"> con bagno interno. </w:t>
      </w:r>
      <w:proofErr w:type="gramStart"/>
      <w:r w:rsidR="003D7A6B">
        <w:rPr>
          <w:sz w:val="24"/>
          <w:szCs w:val="24"/>
        </w:rPr>
        <w:t xml:space="preserve">Una </w:t>
      </w:r>
      <w:proofErr w:type="gramEnd"/>
      <w:r w:rsidR="003D7A6B">
        <w:rPr>
          <w:sz w:val="24"/>
          <w:szCs w:val="24"/>
        </w:rPr>
        <w:t xml:space="preserve">infermeria. Una stanza adibita a colloqui con famigliari </w:t>
      </w:r>
      <w:proofErr w:type="gramStart"/>
      <w:r w:rsidR="003D7A6B">
        <w:rPr>
          <w:sz w:val="24"/>
          <w:szCs w:val="24"/>
        </w:rPr>
        <w:t>ed</w:t>
      </w:r>
      <w:proofErr w:type="gramEnd"/>
      <w:r w:rsidR="003D7A6B">
        <w:rPr>
          <w:sz w:val="24"/>
          <w:szCs w:val="24"/>
        </w:rPr>
        <w:t xml:space="preserve"> avvocati. Uno spazio esterno recintato </w:t>
      </w:r>
      <w:proofErr w:type="gramStart"/>
      <w:r w:rsidR="003D7A6B">
        <w:rPr>
          <w:sz w:val="24"/>
          <w:szCs w:val="24"/>
        </w:rPr>
        <w:t>a cui</w:t>
      </w:r>
      <w:proofErr w:type="gramEnd"/>
      <w:r w:rsidR="003D7A6B">
        <w:rPr>
          <w:sz w:val="24"/>
          <w:szCs w:val="24"/>
        </w:rPr>
        <w:t xml:space="preserve"> si accede ad orari prestabiliti e con il controllo degli operatori. </w:t>
      </w:r>
    </w:p>
    <w:p w:rsidR="003D7A6B" w:rsidRDefault="003D7A6B" w:rsidP="00DB383F">
      <w:pPr>
        <w:pStyle w:val="Paragrafoelenco"/>
        <w:jc w:val="both"/>
        <w:rPr>
          <w:sz w:val="24"/>
          <w:szCs w:val="24"/>
        </w:rPr>
      </w:pPr>
      <w:r>
        <w:rPr>
          <w:sz w:val="24"/>
          <w:szCs w:val="24"/>
        </w:rPr>
        <w:t>A.5</w:t>
      </w:r>
      <w:proofErr w:type="gramStart"/>
      <w:r>
        <w:rPr>
          <w:sz w:val="24"/>
          <w:szCs w:val="24"/>
        </w:rPr>
        <w:t>)</w:t>
      </w:r>
      <w:proofErr w:type="gramEnd"/>
      <w:r>
        <w:rPr>
          <w:sz w:val="24"/>
          <w:szCs w:val="24"/>
        </w:rPr>
        <w:t xml:space="preserve"> Non sono presenti assistenti volontari.</w:t>
      </w:r>
    </w:p>
    <w:p w:rsidR="003D7A6B" w:rsidRDefault="003D7A6B" w:rsidP="00DB383F">
      <w:pPr>
        <w:pStyle w:val="Paragrafoelenco"/>
        <w:jc w:val="both"/>
        <w:rPr>
          <w:sz w:val="24"/>
          <w:szCs w:val="24"/>
        </w:rPr>
      </w:pPr>
      <w:r>
        <w:rPr>
          <w:sz w:val="24"/>
          <w:szCs w:val="24"/>
        </w:rPr>
        <w:t>A.6</w:t>
      </w:r>
      <w:proofErr w:type="gramStart"/>
      <w:r>
        <w:rPr>
          <w:sz w:val="24"/>
          <w:szCs w:val="24"/>
        </w:rPr>
        <w:t>)</w:t>
      </w:r>
      <w:proofErr w:type="gramEnd"/>
      <w:r>
        <w:rPr>
          <w:sz w:val="24"/>
          <w:szCs w:val="24"/>
        </w:rPr>
        <w:t xml:space="preserve"> Il servizio “matricola” è svolto dall’Ufficio Matricola della Casa Circondariale di Pesaro per competenza territoriale. Si stanno attivando le attività di formazione per il personale interno che sarà addetto alle funzioni matricolari </w:t>
      </w:r>
      <w:proofErr w:type="gramStart"/>
      <w:r>
        <w:rPr>
          <w:sz w:val="24"/>
          <w:szCs w:val="24"/>
        </w:rPr>
        <w:t>a partire da</w:t>
      </w:r>
      <w:proofErr w:type="gramEnd"/>
      <w:r>
        <w:rPr>
          <w:sz w:val="24"/>
          <w:szCs w:val="24"/>
        </w:rPr>
        <w:t xml:space="preserve"> aprile del 2016 come previsto dalla normativa nazionale. E’ prevista l’accoglienza in sovrannumero solo </w:t>
      </w:r>
      <w:proofErr w:type="gramStart"/>
      <w:r>
        <w:rPr>
          <w:sz w:val="24"/>
          <w:szCs w:val="24"/>
        </w:rPr>
        <w:t>sulla base di</w:t>
      </w:r>
      <w:proofErr w:type="gramEnd"/>
      <w:r>
        <w:rPr>
          <w:sz w:val="24"/>
          <w:szCs w:val="24"/>
        </w:rPr>
        <w:t xml:space="preserve"> disposizione da parte delle Autorità Giudiziarie. </w:t>
      </w:r>
      <w:proofErr w:type="gramStart"/>
      <w:r>
        <w:rPr>
          <w:sz w:val="24"/>
          <w:szCs w:val="24"/>
        </w:rPr>
        <w:t>Ad</w:t>
      </w:r>
      <w:proofErr w:type="gramEnd"/>
      <w:r>
        <w:rPr>
          <w:sz w:val="24"/>
          <w:szCs w:val="24"/>
        </w:rPr>
        <w:t xml:space="preserve"> oggi, la nostra REMS ha raggiunto il limite massimo per cui è stato comunicato al Ministero della Giustizia e a chi di competenza, la non accettazione di ulteriori </w:t>
      </w:r>
      <w:proofErr w:type="spellStart"/>
      <w:r>
        <w:rPr>
          <w:sz w:val="24"/>
          <w:szCs w:val="24"/>
        </w:rPr>
        <w:t>internandi</w:t>
      </w:r>
      <w:proofErr w:type="spellEnd"/>
      <w:r>
        <w:rPr>
          <w:sz w:val="24"/>
          <w:szCs w:val="24"/>
        </w:rPr>
        <w:t>.</w:t>
      </w:r>
    </w:p>
    <w:p w:rsidR="003D7A6B" w:rsidRDefault="003D7A6B" w:rsidP="00DB383F">
      <w:pPr>
        <w:pStyle w:val="Paragrafoelenco"/>
        <w:jc w:val="both"/>
        <w:rPr>
          <w:sz w:val="24"/>
          <w:szCs w:val="24"/>
        </w:rPr>
      </w:pPr>
      <w:r>
        <w:rPr>
          <w:sz w:val="24"/>
          <w:szCs w:val="24"/>
        </w:rPr>
        <w:t>A.7</w:t>
      </w:r>
      <w:proofErr w:type="gramStart"/>
      <w:r>
        <w:rPr>
          <w:sz w:val="24"/>
          <w:szCs w:val="24"/>
        </w:rPr>
        <w:t>)</w:t>
      </w:r>
      <w:proofErr w:type="gramEnd"/>
      <w:r>
        <w:rPr>
          <w:sz w:val="24"/>
          <w:szCs w:val="24"/>
        </w:rPr>
        <w:t xml:space="preserve"> La sorveglianza esterna è affidata alle Forze dell’Ordine operanti sul Territorio che </w:t>
      </w:r>
      <w:proofErr w:type="gramStart"/>
      <w:r>
        <w:rPr>
          <w:sz w:val="24"/>
          <w:szCs w:val="24"/>
        </w:rPr>
        <w:t>intervengono</w:t>
      </w:r>
      <w:proofErr w:type="gramEnd"/>
      <w:r>
        <w:rPr>
          <w:sz w:val="24"/>
          <w:szCs w:val="24"/>
        </w:rPr>
        <w:t xml:space="preserve"> in caso di necessità. </w:t>
      </w:r>
      <w:proofErr w:type="gramStart"/>
      <w:r>
        <w:rPr>
          <w:sz w:val="24"/>
          <w:szCs w:val="24"/>
        </w:rPr>
        <w:t>Ad</w:t>
      </w:r>
      <w:proofErr w:type="gramEnd"/>
      <w:r>
        <w:rPr>
          <w:sz w:val="24"/>
          <w:szCs w:val="24"/>
        </w:rPr>
        <w:t xml:space="preserve"> oggi, non è mai stato necessario un loro intervento.</w:t>
      </w:r>
    </w:p>
    <w:p w:rsidR="003D7A6B" w:rsidRDefault="003D7A6B" w:rsidP="00DB383F">
      <w:pPr>
        <w:pStyle w:val="Paragrafoelenc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A.8) La REMS ha </w:t>
      </w:r>
      <w:r w:rsidR="00BC62D7">
        <w:rPr>
          <w:sz w:val="24"/>
          <w:szCs w:val="24"/>
        </w:rPr>
        <w:t xml:space="preserve">adottato un regolamento interno </w:t>
      </w:r>
      <w:proofErr w:type="gramStart"/>
      <w:r w:rsidR="00BC62D7">
        <w:rPr>
          <w:sz w:val="24"/>
          <w:szCs w:val="24"/>
        </w:rPr>
        <w:t>sulla base di</w:t>
      </w:r>
      <w:proofErr w:type="gramEnd"/>
      <w:r w:rsidR="00BC62D7">
        <w:rPr>
          <w:sz w:val="24"/>
          <w:szCs w:val="24"/>
        </w:rPr>
        <w:t xml:space="preserve"> specifici protocolli. La Direzione sta lavorando alla </w:t>
      </w:r>
      <w:proofErr w:type="gramStart"/>
      <w:r w:rsidR="00BC62D7">
        <w:rPr>
          <w:sz w:val="24"/>
          <w:szCs w:val="24"/>
        </w:rPr>
        <w:t>revisione</w:t>
      </w:r>
      <w:proofErr w:type="gramEnd"/>
      <w:r w:rsidR="00BC62D7">
        <w:rPr>
          <w:sz w:val="24"/>
          <w:szCs w:val="24"/>
        </w:rPr>
        <w:t xml:space="preserve"> dei protocolli sulla base delle osservazioni scaturite dall’attività svolta dalla apertura della struttura. </w:t>
      </w:r>
    </w:p>
    <w:p w:rsidR="00BC62D7" w:rsidRDefault="00BC62D7" w:rsidP="00DB383F">
      <w:pPr>
        <w:pStyle w:val="Paragrafoelenco"/>
        <w:jc w:val="both"/>
        <w:rPr>
          <w:sz w:val="24"/>
          <w:szCs w:val="24"/>
        </w:rPr>
      </w:pPr>
    </w:p>
    <w:p w:rsidR="00BC62D7" w:rsidRDefault="00BC62D7" w:rsidP="00DB383F">
      <w:pPr>
        <w:pStyle w:val="Paragrafoelenco"/>
        <w:jc w:val="both"/>
        <w:rPr>
          <w:sz w:val="24"/>
          <w:szCs w:val="24"/>
        </w:rPr>
      </w:pPr>
    </w:p>
    <w:p w:rsidR="00BC62D7" w:rsidRDefault="00BC62D7" w:rsidP="00DB383F">
      <w:pPr>
        <w:pStyle w:val="Paragrafoelenco"/>
        <w:jc w:val="both"/>
        <w:rPr>
          <w:sz w:val="24"/>
          <w:szCs w:val="24"/>
        </w:rPr>
      </w:pPr>
    </w:p>
    <w:p w:rsidR="00BC62D7" w:rsidRDefault="00BC62D7" w:rsidP="00DB383F">
      <w:pPr>
        <w:pStyle w:val="Paragrafoelenco"/>
        <w:jc w:val="both"/>
        <w:rPr>
          <w:sz w:val="24"/>
          <w:szCs w:val="24"/>
        </w:rPr>
      </w:pPr>
    </w:p>
    <w:p w:rsidR="00BC62D7" w:rsidRDefault="00BC62D7" w:rsidP="00DB383F">
      <w:pPr>
        <w:pStyle w:val="Paragrafoelenco"/>
        <w:jc w:val="both"/>
        <w:rPr>
          <w:sz w:val="24"/>
          <w:szCs w:val="24"/>
        </w:rPr>
      </w:pPr>
    </w:p>
    <w:p w:rsidR="00BC62D7" w:rsidRDefault="00BC62D7" w:rsidP="00DB383F">
      <w:pPr>
        <w:pStyle w:val="Paragrafoelenco"/>
        <w:jc w:val="both"/>
        <w:rPr>
          <w:sz w:val="24"/>
          <w:szCs w:val="24"/>
        </w:rPr>
      </w:pPr>
    </w:p>
    <w:p w:rsidR="00BC62D7" w:rsidRDefault="00BC62D7" w:rsidP="00DB383F">
      <w:pPr>
        <w:pStyle w:val="Paragrafoelenco"/>
        <w:jc w:val="both"/>
        <w:rPr>
          <w:sz w:val="24"/>
          <w:szCs w:val="24"/>
        </w:rPr>
      </w:pPr>
    </w:p>
    <w:p w:rsidR="003D7A6B" w:rsidRDefault="003D7A6B" w:rsidP="00DB383F">
      <w:pPr>
        <w:pStyle w:val="Paragrafoelenco"/>
        <w:jc w:val="both"/>
        <w:rPr>
          <w:sz w:val="24"/>
          <w:szCs w:val="24"/>
        </w:rPr>
      </w:pPr>
    </w:p>
    <w:p w:rsidR="003D7A6B" w:rsidRDefault="003D7A6B" w:rsidP="003D7A6B">
      <w:pPr>
        <w:pStyle w:val="Paragrafoelenco"/>
        <w:numPr>
          <w:ilvl w:val="0"/>
          <w:numId w:val="1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Trattamento</w:t>
      </w:r>
    </w:p>
    <w:p w:rsidR="00F119AE" w:rsidRDefault="00F119AE" w:rsidP="00F119AE">
      <w:pPr>
        <w:pStyle w:val="Paragrafoelenco"/>
        <w:rPr>
          <w:sz w:val="24"/>
          <w:szCs w:val="24"/>
        </w:rPr>
      </w:pPr>
    </w:p>
    <w:p w:rsidR="003D7A6B" w:rsidRDefault="003D7A6B" w:rsidP="00F119AE">
      <w:pPr>
        <w:pStyle w:val="Paragrafoelenc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B.1) </w:t>
      </w:r>
      <w:r w:rsidR="00F119AE">
        <w:rPr>
          <w:sz w:val="24"/>
          <w:szCs w:val="24"/>
        </w:rPr>
        <w:t xml:space="preserve">E’ presente </w:t>
      </w:r>
      <w:proofErr w:type="gramStart"/>
      <w:r w:rsidR="00F119AE">
        <w:rPr>
          <w:sz w:val="24"/>
          <w:szCs w:val="24"/>
        </w:rPr>
        <w:t xml:space="preserve">una </w:t>
      </w:r>
      <w:proofErr w:type="gramEnd"/>
      <w:r w:rsidR="00F119AE">
        <w:rPr>
          <w:sz w:val="24"/>
          <w:szCs w:val="24"/>
        </w:rPr>
        <w:t xml:space="preserve"> équipe multidisciplinare composta da Coordinatore, Infermieri, Medici Psichiatri, Psicoterapeuta, Educatore, </w:t>
      </w:r>
      <w:proofErr w:type="spellStart"/>
      <w:r w:rsidR="00F119AE">
        <w:rPr>
          <w:sz w:val="24"/>
          <w:szCs w:val="24"/>
        </w:rPr>
        <w:t>O.S.S.</w:t>
      </w:r>
      <w:proofErr w:type="spellEnd"/>
      <w:r w:rsidR="00F119AE">
        <w:rPr>
          <w:sz w:val="24"/>
          <w:szCs w:val="24"/>
        </w:rPr>
        <w:t xml:space="preserve"> che ha il compito di osservare personalità, esigenze e comportamento con relativo trattamento riabilitativo, in modo similare alla disciplina penitenziaria. Nella REMS l’èquipe multidisciplinare lavora in accordo con i DSM del territorio di residenza del singolo internando, promuovendo un trattamento che sia finalizzato alla riabilitazione </w:t>
      </w:r>
      <w:proofErr w:type="gramStart"/>
      <w:r w:rsidR="00F119AE">
        <w:rPr>
          <w:sz w:val="24"/>
          <w:szCs w:val="24"/>
        </w:rPr>
        <w:t>ed</w:t>
      </w:r>
      <w:proofErr w:type="gramEnd"/>
      <w:r w:rsidR="00F119AE">
        <w:rPr>
          <w:sz w:val="24"/>
          <w:szCs w:val="24"/>
        </w:rPr>
        <w:t xml:space="preserve"> al reinserimento del soggetto sul territorio, secondo modalità e tempistiche specifiche rispetto ai singoli casi.</w:t>
      </w:r>
    </w:p>
    <w:p w:rsidR="00F119AE" w:rsidRDefault="00F119AE" w:rsidP="00F119AE">
      <w:pPr>
        <w:pStyle w:val="Paragrafoelenco"/>
        <w:jc w:val="both"/>
        <w:rPr>
          <w:sz w:val="24"/>
          <w:szCs w:val="24"/>
        </w:rPr>
      </w:pPr>
      <w:r>
        <w:rPr>
          <w:sz w:val="24"/>
          <w:szCs w:val="24"/>
        </w:rPr>
        <w:t>B.2) La REMS ha i collegamenti con le SPDC del territorio limitrofo (Urbino, Pesaro, Fano</w:t>
      </w:r>
      <w:proofErr w:type="gramStart"/>
      <w:r>
        <w:rPr>
          <w:sz w:val="24"/>
          <w:szCs w:val="24"/>
        </w:rPr>
        <w:t>).</w:t>
      </w:r>
      <w:proofErr w:type="gramEnd"/>
      <w:r>
        <w:rPr>
          <w:sz w:val="24"/>
          <w:szCs w:val="24"/>
        </w:rPr>
        <w:t xml:space="preserve"> Finora non sono stati necessari ricoveri.</w:t>
      </w:r>
    </w:p>
    <w:p w:rsidR="00F119AE" w:rsidRDefault="00F119AE" w:rsidP="00F119AE">
      <w:pPr>
        <w:pStyle w:val="Paragrafoelenco"/>
        <w:jc w:val="both"/>
        <w:rPr>
          <w:sz w:val="24"/>
          <w:szCs w:val="24"/>
        </w:rPr>
      </w:pPr>
      <w:r>
        <w:rPr>
          <w:sz w:val="24"/>
          <w:szCs w:val="24"/>
        </w:rPr>
        <w:t>B.3</w:t>
      </w:r>
      <w:proofErr w:type="gramStart"/>
      <w:r>
        <w:rPr>
          <w:sz w:val="24"/>
          <w:szCs w:val="24"/>
        </w:rPr>
        <w:t>)</w:t>
      </w:r>
      <w:proofErr w:type="gramEnd"/>
      <w:r>
        <w:rPr>
          <w:sz w:val="24"/>
          <w:szCs w:val="24"/>
        </w:rPr>
        <w:t xml:space="preserve"> Con l’</w:t>
      </w:r>
      <w:proofErr w:type="spellStart"/>
      <w:r>
        <w:rPr>
          <w:sz w:val="24"/>
          <w:szCs w:val="24"/>
        </w:rPr>
        <w:t>U.E.P.E.</w:t>
      </w:r>
      <w:proofErr w:type="spellEnd"/>
      <w:r>
        <w:rPr>
          <w:sz w:val="24"/>
          <w:szCs w:val="24"/>
        </w:rPr>
        <w:t xml:space="preserve"> ci sono rapporti di collaborazione finalizzati al riesame delle misure disposte in via definitiva e per cui è competente il Magistrato di Sorveglianza di Ancona. Si ricevono le visite di valutazione da parte della Responsabile Area S</w:t>
      </w:r>
      <w:r w:rsidR="006E230B">
        <w:rPr>
          <w:sz w:val="24"/>
          <w:szCs w:val="24"/>
        </w:rPr>
        <w:t xml:space="preserve">ociale. </w:t>
      </w:r>
    </w:p>
    <w:p w:rsidR="006E230B" w:rsidRDefault="006E230B" w:rsidP="00F119AE">
      <w:pPr>
        <w:pStyle w:val="Paragrafoelenco"/>
        <w:jc w:val="both"/>
        <w:rPr>
          <w:sz w:val="24"/>
          <w:szCs w:val="24"/>
        </w:rPr>
      </w:pPr>
      <w:r>
        <w:rPr>
          <w:sz w:val="24"/>
          <w:szCs w:val="24"/>
        </w:rPr>
        <w:t>B.4</w:t>
      </w:r>
      <w:proofErr w:type="gramStart"/>
      <w:r>
        <w:rPr>
          <w:sz w:val="24"/>
          <w:szCs w:val="24"/>
        </w:rPr>
        <w:t>)</w:t>
      </w:r>
      <w:proofErr w:type="gramEnd"/>
      <w:r>
        <w:rPr>
          <w:sz w:val="24"/>
          <w:szCs w:val="24"/>
        </w:rPr>
        <w:t xml:space="preserve"> I rapporti con la Magistratura di cognizione e di Sorveglianza si sviluppano prevalentemente tramite comunicazioni telematiche certificate. Presso la nostra REMS si è ricevuta la visita del Presidente del Tribunale </w:t>
      </w:r>
      <w:proofErr w:type="gramStart"/>
      <w:r>
        <w:rPr>
          <w:sz w:val="24"/>
          <w:szCs w:val="24"/>
        </w:rPr>
        <w:t>di</w:t>
      </w:r>
      <w:proofErr w:type="gramEnd"/>
      <w:r>
        <w:rPr>
          <w:sz w:val="24"/>
          <w:szCs w:val="24"/>
        </w:rPr>
        <w:t xml:space="preserve"> Sorveglianza, Presidente dell’</w:t>
      </w:r>
      <w:proofErr w:type="spellStart"/>
      <w:r>
        <w:rPr>
          <w:sz w:val="24"/>
          <w:szCs w:val="24"/>
        </w:rPr>
        <w:t>U.E.P.E.</w:t>
      </w:r>
      <w:proofErr w:type="spellEnd"/>
      <w:r>
        <w:rPr>
          <w:sz w:val="24"/>
          <w:szCs w:val="24"/>
        </w:rPr>
        <w:t xml:space="preserve">, Magistrati di Sorveglianza del Tribunale di Sorveglianza di Ancona.  </w:t>
      </w:r>
    </w:p>
    <w:p w:rsidR="006E230B" w:rsidRDefault="006E230B" w:rsidP="00F119AE">
      <w:pPr>
        <w:pStyle w:val="Paragrafoelenco"/>
        <w:jc w:val="both"/>
        <w:rPr>
          <w:sz w:val="24"/>
          <w:szCs w:val="24"/>
        </w:rPr>
      </w:pPr>
      <w:r>
        <w:rPr>
          <w:sz w:val="24"/>
          <w:szCs w:val="24"/>
        </w:rPr>
        <w:t>B.5</w:t>
      </w:r>
      <w:proofErr w:type="gramStart"/>
      <w:r>
        <w:rPr>
          <w:sz w:val="24"/>
          <w:szCs w:val="24"/>
        </w:rPr>
        <w:t>)</w:t>
      </w:r>
      <w:proofErr w:type="gramEnd"/>
      <w:r>
        <w:rPr>
          <w:sz w:val="24"/>
          <w:szCs w:val="24"/>
        </w:rPr>
        <w:t xml:space="preserve"> Non è stato adottato un protocollo “nuovi giunti” per chi viene dalla libertà. Si adotta lo stesso protocollo </w:t>
      </w:r>
      <w:proofErr w:type="gramStart"/>
      <w:r>
        <w:rPr>
          <w:sz w:val="24"/>
          <w:szCs w:val="24"/>
        </w:rPr>
        <w:t xml:space="preserve">di </w:t>
      </w:r>
      <w:proofErr w:type="gramEnd"/>
      <w:r>
        <w:rPr>
          <w:sz w:val="24"/>
          <w:szCs w:val="24"/>
        </w:rPr>
        <w:t xml:space="preserve">ingresso per tutti gli </w:t>
      </w:r>
      <w:proofErr w:type="spellStart"/>
      <w:r>
        <w:rPr>
          <w:sz w:val="24"/>
          <w:szCs w:val="24"/>
        </w:rPr>
        <w:t>internandi</w:t>
      </w:r>
      <w:proofErr w:type="spellEnd"/>
      <w:r>
        <w:rPr>
          <w:sz w:val="24"/>
          <w:szCs w:val="24"/>
        </w:rPr>
        <w:t>.</w:t>
      </w:r>
    </w:p>
    <w:p w:rsidR="006E230B" w:rsidRDefault="006E230B" w:rsidP="00F119AE">
      <w:pPr>
        <w:pStyle w:val="Paragrafoelenco"/>
        <w:jc w:val="both"/>
        <w:rPr>
          <w:sz w:val="24"/>
          <w:szCs w:val="24"/>
        </w:rPr>
      </w:pPr>
      <w:r>
        <w:rPr>
          <w:sz w:val="24"/>
          <w:szCs w:val="24"/>
        </w:rPr>
        <w:t>B.6) Per i pazienti a rischio di autolesionismo o di violenza su terze persone è previsto un intervento di valutazione medica</w:t>
      </w:r>
      <w:proofErr w:type="gramStart"/>
      <w:r>
        <w:rPr>
          <w:sz w:val="24"/>
          <w:szCs w:val="24"/>
        </w:rPr>
        <w:t xml:space="preserve">  </w:t>
      </w:r>
      <w:proofErr w:type="gramEnd"/>
      <w:r>
        <w:rPr>
          <w:sz w:val="24"/>
          <w:szCs w:val="24"/>
        </w:rPr>
        <w:t xml:space="preserve">e di rafforzamento del controllo e della sorveglianza da parte degli operatori addetti. </w:t>
      </w:r>
    </w:p>
    <w:p w:rsidR="006E230B" w:rsidRDefault="006E230B" w:rsidP="00F119AE">
      <w:pPr>
        <w:pStyle w:val="Paragrafoelenco"/>
        <w:jc w:val="both"/>
        <w:rPr>
          <w:sz w:val="24"/>
          <w:szCs w:val="24"/>
        </w:rPr>
      </w:pPr>
      <w:r>
        <w:rPr>
          <w:sz w:val="24"/>
          <w:szCs w:val="24"/>
        </w:rPr>
        <w:t>B.7</w:t>
      </w:r>
      <w:proofErr w:type="gramStart"/>
      <w:r>
        <w:rPr>
          <w:sz w:val="24"/>
          <w:szCs w:val="24"/>
        </w:rPr>
        <w:t>)</w:t>
      </w:r>
      <w:proofErr w:type="gramEnd"/>
      <w:r>
        <w:rPr>
          <w:sz w:val="24"/>
          <w:szCs w:val="24"/>
        </w:rPr>
        <w:t xml:space="preserve"> Non è mai stato adottato l’isolamento per motivi sanitari. </w:t>
      </w:r>
    </w:p>
    <w:p w:rsidR="006E230B" w:rsidRDefault="006E230B" w:rsidP="00F119AE">
      <w:pPr>
        <w:pStyle w:val="Paragrafoelenco"/>
        <w:jc w:val="both"/>
        <w:rPr>
          <w:sz w:val="24"/>
          <w:szCs w:val="24"/>
        </w:rPr>
      </w:pPr>
      <w:r>
        <w:rPr>
          <w:sz w:val="24"/>
          <w:szCs w:val="24"/>
        </w:rPr>
        <w:t>B.8</w:t>
      </w:r>
      <w:proofErr w:type="gramStart"/>
      <w:r>
        <w:rPr>
          <w:sz w:val="24"/>
          <w:szCs w:val="24"/>
        </w:rPr>
        <w:t>)</w:t>
      </w:r>
      <w:proofErr w:type="gramEnd"/>
      <w:r>
        <w:rPr>
          <w:sz w:val="24"/>
          <w:szCs w:val="24"/>
        </w:rPr>
        <w:t xml:space="preserve"> Non si applica nessuna contenzione.</w:t>
      </w:r>
    </w:p>
    <w:p w:rsidR="006E230B" w:rsidRDefault="006E230B" w:rsidP="00F119AE">
      <w:pPr>
        <w:pStyle w:val="Paragrafoelenco"/>
        <w:jc w:val="both"/>
        <w:rPr>
          <w:sz w:val="24"/>
          <w:szCs w:val="24"/>
        </w:rPr>
      </w:pPr>
      <w:r>
        <w:rPr>
          <w:sz w:val="24"/>
          <w:szCs w:val="24"/>
        </w:rPr>
        <w:t>B.9</w:t>
      </w:r>
      <w:proofErr w:type="gramStart"/>
      <w:r>
        <w:rPr>
          <w:sz w:val="24"/>
          <w:szCs w:val="24"/>
        </w:rPr>
        <w:t>)</w:t>
      </w:r>
      <w:proofErr w:type="gramEnd"/>
      <w:r>
        <w:rPr>
          <w:sz w:val="24"/>
          <w:szCs w:val="24"/>
        </w:rPr>
        <w:t xml:space="preserve"> Non è mai stato applicato TSO.</w:t>
      </w:r>
    </w:p>
    <w:p w:rsidR="006E230B" w:rsidRDefault="006E230B" w:rsidP="00F119AE">
      <w:pPr>
        <w:pStyle w:val="Paragrafoelenc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B.10) Le visite del sanitario di fiducia </w:t>
      </w:r>
      <w:proofErr w:type="gramStart"/>
      <w:r>
        <w:rPr>
          <w:sz w:val="24"/>
          <w:szCs w:val="24"/>
        </w:rPr>
        <w:t>viene</w:t>
      </w:r>
      <w:proofErr w:type="gramEnd"/>
      <w:r>
        <w:rPr>
          <w:sz w:val="24"/>
          <w:szCs w:val="24"/>
        </w:rPr>
        <w:t xml:space="preserve"> concordata con i Responsabili della REMS senza applicazione delle norme di autorizzazione previste dall’ordinamento penitenziario.</w:t>
      </w:r>
    </w:p>
    <w:p w:rsidR="006E230B" w:rsidRDefault="006E230B" w:rsidP="00F119AE">
      <w:pPr>
        <w:pStyle w:val="Paragrafoelenco"/>
        <w:jc w:val="both"/>
        <w:rPr>
          <w:sz w:val="24"/>
          <w:szCs w:val="24"/>
        </w:rPr>
      </w:pPr>
      <w:r>
        <w:rPr>
          <w:sz w:val="24"/>
          <w:szCs w:val="24"/>
        </w:rPr>
        <w:t>B.11</w:t>
      </w:r>
      <w:proofErr w:type="gramStart"/>
      <w:r>
        <w:rPr>
          <w:sz w:val="24"/>
          <w:szCs w:val="24"/>
        </w:rPr>
        <w:t>)</w:t>
      </w:r>
      <w:proofErr w:type="gramEnd"/>
      <w:r>
        <w:rPr>
          <w:sz w:val="24"/>
          <w:szCs w:val="24"/>
        </w:rPr>
        <w:t xml:space="preserve"> I colloqui hanno cadenza settimanale e non hanno una durata massima. Non è mai accaduto che un colloquio non sia stato autorizzato.</w:t>
      </w:r>
    </w:p>
    <w:p w:rsidR="006E230B" w:rsidRDefault="006E230B" w:rsidP="00F119AE">
      <w:pPr>
        <w:pStyle w:val="Paragrafoelenc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B.12) E’ disponibile un telefono pubblico </w:t>
      </w:r>
      <w:proofErr w:type="gramStart"/>
      <w:r>
        <w:rPr>
          <w:sz w:val="24"/>
          <w:szCs w:val="24"/>
        </w:rPr>
        <w:t>a cui</w:t>
      </w:r>
      <w:proofErr w:type="gramEnd"/>
      <w:r>
        <w:rPr>
          <w:sz w:val="24"/>
          <w:szCs w:val="24"/>
        </w:rPr>
        <w:t xml:space="preserve"> gli </w:t>
      </w:r>
      <w:proofErr w:type="spellStart"/>
      <w:r>
        <w:rPr>
          <w:sz w:val="24"/>
          <w:szCs w:val="24"/>
        </w:rPr>
        <w:t>internandi</w:t>
      </w:r>
      <w:proofErr w:type="spellEnd"/>
      <w:r>
        <w:rPr>
          <w:sz w:val="24"/>
          <w:szCs w:val="24"/>
        </w:rPr>
        <w:t xml:space="preserve"> possono accedere solo su autorizzazione dei Responsabili e con frequenza di due volte alla settimana. Non sono ammessi telefoni cellulari o altri strumenti tecnologici che prevedano collegamenti in rete.</w:t>
      </w:r>
    </w:p>
    <w:p w:rsidR="006E230B" w:rsidRDefault="006E230B" w:rsidP="00F119AE">
      <w:pPr>
        <w:pStyle w:val="Paragrafoelenc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B.13) </w:t>
      </w:r>
      <w:r w:rsidR="00F749A3">
        <w:rPr>
          <w:sz w:val="24"/>
          <w:szCs w:val="24"/>
        </w:rPr>
        <w:t xml:space="preserve">Il denaro dei pazienti </w:t>
      </w:r>
      <w:proofErr w:type="gramStart"/>
      <w:r w:rsidR="00F749A3">
        <w:rPr>
          <w:sz w:val="24"/>
          <w:szCs w:val="24"/>
        </w:rPr>
        <w:t>viene</w:t>
      </w:r>
      <w:proofErr w:type="gramEnd"/>
      <w:r w:rsidR="00F749A3">
        <w:rPr>
          <w:sz w:val="24"/>
          <w:szCs w:val="24"/>
        </w:rPr>
        <w:t xml:space="preserve"> custodito in apposita cassetta di sicurezza della struttura. L’accesso alla cassetta di sicurezza è au</w:t>
      </w:r>
      <w:r w:rsidR="00BC62D7">
        <w:rPr>
          <w:sz w:val="24"/>
          <w:szCs w:val="24"/>
        </w:rPr>
        <w:t xml:space="preserve">torizzato solo ai Responsabili. E’ previsto </w:t>
      </w:r>
      <w:proofErr w:type="gramStart"/>
      <w:r w:rsidR="00BC62D7">
        <w:rPr>
          <w:sz w:val="24"/>
          <w:szCs w:val="24"/>
        </w:rPr>
        <w:t>un rimborso spese personali</w:t>
      </w:r>
      <w:proofErr w:type="gramEnd"/>
      <w:r w:rsidR="00BC62D7">
        <w:rPr>
          <w:sz w:val="24"/>
          <w:szCs w:val="24"/>
        </w:rPr>
        <w:t xml:space="preserve"> per sigarette, farmaci in Fascia C, caffè, vestiario, spese di trasporto per le visite mediche specialistiche. </w:t>
      </w:r>
    </w:p>
    <w:p w:rsidR="00BC62D7" w:rsidRDefault="00BC62D7" w:rsidP="00F119AE">
      <w:pPr>
        <w:pStyle w:val="Paragrafoelenco"/>
        <w:jc w:val="both"/>
        <w:rPr>
          <w:sz w:val="24"/>
          <w:szCs w:val="24"/>
        </w:rPr>
      </w:pPr>
      <w:r>
        <w:rPr>
          <w:sz w:val="24"/>
          <w:szCs w:val="24"/>
        </w:rPr>
        <w:t>B.14</w:t>
      </w:r>
      <w:proofErr w:type="gramStart"/>
      <w:r>
        <w:rPr>
          <w:sz w:val="24"/>
          <w:szCs w:val="24"/>
        </w:rPr>
        <w:t>)</w:t>
      </w:r>
      <w:proofErr w:type="gramEnd"/>
      <w:r>
        <w:rPr>
          <w:sz w:val="24"/>
          <w:szCs w:val="24"/>
        </w:rPr>
        <w:t xml:space="preserve"> </w:t>
      </w:r>
      <w:r w:rsidR="00131D6B">
        <w:rPr>
          <w:sz w:val="24"/>
          <w:szCs w:val="24"/>
        </w:rPr>
        <w:t>Non sono stati concessi permessi di uscita dalla struttura.</w:t>
      </w:r>
    </w:p>
    <w:p w:rsidR="00131D6B" w:rsidRDefault="00131D6B" w:rsidP="00F119AE">
      <w:pPr>
        <w:pStyle w:val="Paragrafoelenco"/>
        <w:jc w:val="both"/>
        <w:rPr>
          <w:sz w:val="24"/>
          <w:szCs w:val="24"/>
        </w:rPr>
      </w:pPr>
      <w:r>
        <w:rPr>
          <w:sz w:val="24"/>
          <w:szCs w:val="24"/>
        </w:rPr>
        <w:t>B.15</w:t>
      </w:r>
      <w:proofErr w:type="gramStart"/>
      <w:r>
        <w:rPr>
          <w:sz w:val="24"/>
          <w:szCs w:val="24"/>
        </w:rPr>
        <w:t>)</w:t>
      </w:r>
      <w:proofErr w:type="gramEnd"/>
      <w:r>
        <w:rPr>
          <w:sz w:val="24"/>
          <w:szCs w:val="24"/>
        </w:rPr>
        <w:t xml:space="preserve"> </w:t>
      </w:r>
      <w:r w:rsidR="001A621B">
        <w:rPr>
          <w:sz w:val="24"/>
          <w:szCs w:val="24"/>
        </w:rPr>
        <w:t>Non sono state organizzate uscite comuni dei pazienti dalla struttura.</w:t>
      </w:r>
    </w:p>
    <w:p w:rsidR="001A621B" w:rsidRDefault="001A621B" w:rsidP="00F119AE">
      <w:pPr>
        <w:pStyle w:val="Paragrafoelenco"/>
        <w:jc w:val="both"/>
        <w:rPr>
          <w:sz w:val="24"/>
          <w:szCs w:val="24"/>
        </w:rPr>
      </w:pPr>
      <w:r>
        <w:rPr>
          <w:sz w:val="24"/>
          <w:szCs w:val="24"/>
        </w:rPr>
        <w:t>B.16</w:t>
      </w:r>
      <w:proofErr w:type="gramStart"/>
      <w:r>
        <w:rPr>
          <w:sz w:val="24"/>
          <w:szCs w:val="24"/>
        </w:rPr>
        <w:t>)</w:t>
      </w:r>
      <w:proofErr w:type="gramEnd"/>
      <w:r>
        <w:rPr>
          <w:sz w:val="24"/>
          <w:szCs w:val="24"/>
        </w:rPr>
        <w:t xml:space="preserve"> Non sono state disposte Licenze Finali di Esperimento.</w:t>
      </w:r>
    </w:p>
    <w:p w:rsidR="0051064F" w:rsidRDefault="0051064F" w:rsidP="00F119AE">
      <w:pPr>
        <w:pStyle w:val="Paragrafoelenco"/>
        <w:jc w:val="both"/>
        <w:rPr>
          <w:sz w:val="24"/>
          <w:szCs w:val="24"/>
        </w:rPr>
      </w:pPr>
    </w:p>
    <w:p w:rsidR="0051064F" w:rsidRDefault="0051064F" w:rsidP="00F119AE">
      <w:pPr>
        <w:pStyle w:val="Paragrafoelenco"/>
        <w:jc w:val="both"/>
        <w:rPr>
          <w:sz w:val="24"/>
          <w:szCs w:val="24"/>
        </w:rPr>
      </w:pPr>
    </w:p>
    <w:p w:rsidR="001A621B" w:rsidRDefault="001A621B" w:rsidP="00F119AE">
      <w:pPr>
        <w:pStyle w:val="Paragrafoelenco"/>
        <w:jc w:val="both"/>
        <w:rPr>
          <w:sz w:val="24"/>
          <w:szCs w:val="24"/>
        </w:rPr>
      </w:pPr>
      <w:r>
        <w:rPr>
          <w:sz w:val="24"/>
          <w:szCs w:val="24"/>
        </w:rPr>
        <w:t>B17) L’intervento terapeutico consiste in:</w:t>
      </w:r>
      <w:proofErr w:type="gramStart"/>
      <w:r>
        <w:rPr>
          <w:sz w:val="24"/>
          <w:szCs w:val="24"/>
        </w:rPr>
        <w:t xml:space="preserve">  </w:t>
      </w:r>
      <w:proofErr w:type="gramEnd"/>
      <w:r>
        <w:rPr>
          <w:sz w:val="24"/>
          <w:szCs w:val="24"/>
        </w:rPr>
        <w:t xml:space="preserve">valutazione e monitoraggio della terapia farmacologica, colloqui individuali settimanali con lo psicoterapeuta, gruppo terapeutico una volta alla settimana. Le attività </w:t>
      </w:r>
      <w:proofErr w:type="spellStart"/>
      <w:r>
        <w:rPr>
          <w:sz w:val="24"/>
          <w:szCs w:val="24"/>
        </w:rPr>
        <w:t>trattamentali</w:t>
      </w:r>
      <w:proofErr w:type="spellEnd"/>
      <w:proofErr w:type="gramStart"/>
      <w:r>
        <w:rPr>
          <w:sz w:val="24"/>
          <w:szCs w:val="24"/>
        </w:rPr>
        <w:t xml:space="preserve">  </w:t>
      </w:r>
      <w:proofErr w:type="gramEnd"/>
      <w:r>
        <w:rPr>
          <w:sz w:val="24"/>
          <w:szCs w:val="24"/>
        </w:rPr>
        <w:t xml:space="preserve">sono le seguenti: laboratorio artistico, laboratorio di lettura, cineforum, attività fisica, riordino degli spazi comuni, gruppo espressivo, attività ricreative varie. </w:t>
      </w:r>
    </w:p>
    <w:p w:rsidR="001A621B" w:rsidRDefault="001A621B" w:rsidP="00F119AE">
      <w:pPr>
        <w:pStyle w:val="Paragrafoelenco"/>
        <w:jc w:val="both"/>
        <w:rPr>
          <w:sz w:val="24"/>
          <w:szCs w:val="24"/>
        </w:rPr>
      </w:pPr>
    </w:p>
    <w:p w:rsidR="001A621B" w:rsidRDefault="001A621B" w:rsidP="001A621B">
      <w:pPr>
        <w:pStyle w:val="Paragrafoelenco"/>
        <w:numPr>
          <w:ilvl w:val="0"/>
          <w:numId w:val="1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Sicurezza</w:t>
      </w:r>
    </w:p>
    <w:p w:rsidR="001A621B" w:rsidRDefault="001A621B" w:rsidP="001A621B">
      <w:pPr>
        <w:pStyle w:val="Paragrafoelenco"/>
        <w:rPr>
          <w:sz w:val="24"/>
          <w:szCs w:val="24"/>
        </w:rPr>
      </w:pPr>
    </w:p>
    <w:p w:rsidR="001A621B" w:rsidRDefault="001A621B" w:rsidP="001A621B">
      <w:pPr>
        <w:pStyle w:val="Paragrafoelenco"/>
        <w:jc w:val="both"/>
        <w:rPr>
          <w:sz w:val="24"/>
          <w:szCs w:val="24"/>
        </w:rPr>
      </w:pPr>
      <w:r>
        <w:rPr>
          <w:sz w:val="24"/>
          <w:szCs w:val="24"/>
        </w:rPr>
        <w:t>C.1</w:t>
      </w:r>
      <w:proofErr w:type="gramStart"/>
      <w:r>
        <w:rPr>
          <w:sz w:val="24"/>
          <w:szCs w:val="24"/>
        </w:rPr>
        <w:t>)</w:t>
      </w:r>
      <w:proofErr w:type="gramEnd"/>
      <w:r>
        <w:rPr>
          <w:sz w:val="24"/>
          <w:szCs w:val="24"/>
        </w:rPr>
        <w:t xml:space="preserve"> Esistono limitazioni al possesso di oggetti per motivi di sicurezza. E’ presente un </w:t>
      </w:r>
      <w:proofErr w:type="gramStart"/>
      <w:r>
        <w:rPr>
          <w:sz w:val="24"/>
          <w:szCs w:val="24"/>
        </w:rPr>
        <w:t>apposito</w:t>
      </w:r>
      <w:proofErr w:type="gramEnd"/>
      <w:r>
        <w:rPr>
          <w:sz w:val="24"/>
          <w:szCs w:val="24"/>
        </w:rPr>
        <w:t xml:space="preserve"> protocollo per gli oggetti autorizzati.</w:t>
      </w:r>
    </w:p>
    <w:p w:rsidR="001A621B" w:rsidRDefault="001A621B" w:rsidP="001A621B">
      <w:pPr>
        <w:pStyle w:val="Paragrafoelenc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C.2) Se un paziente trasgredisce il </w:t>
      </w:r>
      <w:proofErr w:type="gramStart"/>
      <w:r>
        <w:rPr>
          <w:sz w:val="24"/>
          <w:szCs w:val="24"/>
        </w:rPr>
        <w:t>regolamento</w:t>
      </w:r>
      <w:proofErr w:type="gramEnd"/>
      <w:r>
        <w:rPr>
          <w:sz w:val="24"/>
          <w:szCs w:val="24"/>
        </w:rPr>
        <w:t xml:space="preserve"> si applicano provvedimenti “informali” valutati dall’èquipe (es. limitazione nell’assunzione di caffè o sigarette) se si tratta di episodi “minori”. Se la trasgressione è considerata importante dal punto di vista </w:t>
      </w:r>
      <w:proofErr w:type="gramStart"/>
      <w:r>
        <w:rPr>
          <w:sz w:val="24"/>
          <w:szCs w:val="24"/>
        </w:rPr>
        <w:t xml:space="preserve">della </w:t>
      </w:r>
      <w:proofErr w:type="gramEnd"/>
      <w:r>
        <w:rPr>
          <w:sz w:val="24"/>
          <w:szCs w:val="24"/>
        </w:rPr>
        <w:t xml:space="preserve">incolumità fisica di pazienti e/o operatori o ha determinato conseguenze generali per la sicurezza, vengono applicati sanzioni formalizzate che consistono nella comunicazione scritta alle Autorità Giudiziarie e richiesta di intervento da parte delle Forze dell’Ordine. </w:t>
      </w:r>
    </w:p>
    <w:p w:rsidR="001A621B" w:rsidRDefault="001A621B" w:rsidP="001A621B">
      <w:pPr>
        <w:pStyle w:val="Paragrafoelenc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C.3) </w:t>
      </w:r>
      <w:r w:rsidR="0095482E">
        <w:rPr>
          <w:sz w:val="24"/>
          <w:szCs w:val="24"/>
        </w:rPr>
        <w:t xml:space="preserve">La vigilanza </w:t>
      </w:r>
      <w:proofErr w:type="gramStart"/>
      <w:r w:rsidR="0095482E">
        <w:rPr>
          <w:sz w:val="24"/>
          <w:szCs w:val="24"/>
        </w:rPr>
        <w:t>viene</w:t>
      </w:r>
      <w:proofErr w:type="gramEnd"/>
      <w:r w:rsidR="0095482E">
        <w:rPr>
          <w:sz w:val="24"/>
          <w:szCs w:val="24"/>
        </w:rPr>
        <w:t xml:space="preserve"> effettuata dagli Operatori Socio Sanitari impiegati nel turno di lavoro e da parte di tutte le figure professionali presenti. Non c’è personale </w:t>
      </w:r>
      <w:proofErr w:type="gramStart"/>
      <w:r w:rsidR="0095482E">
        <w:rPr>
          <w:sz w:val="24"/>
          <w:szCs w:val="24"/>
        </w:rPr>
        <w:t>apposito</w:t>
      </w:r>
      <w:proofErr w:type="gramEnd"/>
      <w:r w:rsidR="0095482E">
        <w:rPr>
          <w:sz w:val="24"/>
          <w:szCs w:val="24"/>
        </w:rPr>
        <w:t xml:space="preserve"> per la vigilanza e non c’è una postazione apposita.</w:t>
      </w:r>
    </w:p>
    <w:p w:rsidR="0095482E" w:rsidRDefault="0095482E" w:rsidP="001A621B">
      <w:pPr>
        <w:pStyle w:val="Paragrafoelenco"/>
        <w:jc w:val="both"/>
        <w:rPr>
          <w:sz w:val="24"/>
          <w:szCs w:val="24"/>
        </w:rPr>
      </w:pPr>
      <w:r>
        <w:rPr>
          <w:sz w:val="24"/>
          <w:szCs w:val="24"/>
        </w:rPr>
        <w:t>C.4</w:t>
      </w:r>
      <w:proofErr w:type="gramStart"/>
      <w:r>
        <w:rPr>
          <w:sz w:val="24"/>
          <w:szCs w:val="24"/>
        </w:rPr>
        <w:t>)</w:t>
      </w:r>
      <w:proofErr w:type="gramEnd"/>
      <w:r>
        <w:rPr>
          <w:sz w:val="24"/>
          <w:szCs w:val="24"/>
        </w:rPr>
        <w:t xml:space="preserve"> Non ci sono stati episodi che abbiano richiesto l’intervento di personale non sanitario all’interno della struttura per ragioni di sicurezza. </w:t>
      </w:r>
    </w:p>
    <w:p w:rsidR="00BB22E4" w:rsidRDefault="00BB22E4" w:rsidP="001A621B">
      <w:pPr>
        <w:pStyle w:val="Paragrafoelenc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C.5) E’ stato richiesto l’intervento delle Forze dell’Ordine in </w:t>
      </w:r>
      <w:proofErr w:type="gramStart"/>
      <w:r>
        <w:rPr>
          <w:sz w:val="24"/>
          <w:szCs w:val="24"/>
        </w:rPr>
        <w:t xml:space="preserve">una </w:t>
      </w:r>
      <w:proofErr w:type="gramEnd"/>
      <w:r>
        <w:rPr>
          <w:sz w:val="24"/>
          <w:szCs w:val="24"/>
        </w:rPr>
        <w:t xml:space="preserve">occasione per tentativo di uscita dalla struttura da parte di un paziente. L’intervento si è risolto con un colloquio tra paziente, Forze dell’Ordine e Responsabili </w:t>
      </w:r>
      <w:proofErr w:type="gramStart"/>
      <w:r>
        <w:rPr>
          <w:sz w:val="24"/>
          <w:szCs w:val="24"/>
        </w:rPr>
        <w:t>in quanto</w:t>
      </w:r>
      <w:proofErr w:type="gramEnd"/>
      <w:r>
        <w:rPr>
          <w:sz w:val="24"/>
          <w:szCs w:val="24"/>
        </w:rPr>
        <w:t xml:space="preserve"> valutato come episodio di tipo espressamente dimostrativo.</w:t>
      </w:r>
    </w:p>
    <w:p w:rsidR="00BB22E4" w:rsidRDefault="00BB22E4" w:rsidP="001A621B">
      <w:pPr>
        <w:pStyle w:val="Paragrafoelenc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C.6) La polizia penitenziaria non è stata impegnata in ricoveri esterni </w:t>
      </w:r>
      <w:proofErr w:type="gramStart"/>
      <w:r>
        <w:rPr>
          <w:sz w:val="24"/>
          <w:szCs w:val="24"/>
        </w:rPr>
        <w:t>in quanto</w:t>
      </w:r>
      <w:proofErr w:type="gramEnd"/>
      <w:r>
        <w:rPr>
          <w:sz w:val="24"/>
          <w:szCs w:val="24"/>
        </w:rPr>
        <w:t xml:space="preserve"> finora, non si sono verificati. </w:t>
      </w:r>
    </w:p>
    <w:p w:rsidR="00BB22E4" w:rsidRDefault="00BB22E4" w:rsidP="001A621B">
      <w:pPr>
        <w:pStyle w:val="Paragrafoelenco"/>
        <w:jc w:val="both"/>
        <w:rPr>
          <w:sz w:val="24"/>
          <w:szCs w:val="24"/>
        </w:rPr>
      </w:pPr>
    </w:p>
    <w:p w:rsidR="00BB22E4" w:rsidRDefault="00BB22E4" w:rsidP="00BB22E4">
      <w:pPr>
        <w:pStyle w:val="Paragrafoelenco"/>
        <w:numPr>
          <w:ilvl w:val="0"/>
          <w:numId w:val="1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Comunicazione</w:t>
      </w:r>
    </w:p>
    <w:p w:rsidR="00BB22E4" w:rsidRDefault="00BB22E4" w:rsidP="00BB22E4">
      <w:pPr>
        <w:pStyle w:val="Paragrafoelenco"/>
        <w:rPr>
          <w:sz w:val="24"/>
          <w:szCs w:val="24"/>
        </w:rPr>
      </w:pPr>
    </w:p>
    <w:p w:rsidR="00BB22E4" w:rsidRDefault="00BB22E4" w:rsidP="00BB22E4">
      <w:pPr>
        <w:pStyle w:val="Paragrafoelenc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D.1) La comunità esterna è informata della presenza della REMS. Dopo </w:t>
      </w:r>
      <w:proofErr w:type="gramStart"/>
      <w:r>
        <w:rPr>
          <w:sz w:val="24"/>
          <w:szCs w:val="24"/>
        </w:rPr>
        <w:t xml:space="preserve">una </w:t>
      </w:r>
      <w:proofErr w:type="gramEnd"/>
      <w:r>
        <w:rPr>
          <w:sz w:val="24"/>
          <w:szCs w:val="24"/>
        </w:rPr>
        <w:t xml:space="preserve">iniziale diffidenza e timore, si sta osservando una accettazione. </w:t>
      </w:r>
    </w:p>
    <w:p w:rsidR="0095482E" w:rsidRDefault="0095482E" w:rsidP="001A621B">
      <w:pPr>
        <w:pStyle w:val="Paragrafoelenco"/>
        <w:jc w:val="both"/>
        <w:rPr>
          <w:sz w:val="24"/>
          <w:szCs w:val="24"/>
        </w:rPr>
      </w:pPr>
    </w:p>
    <w:p w:rsidR="0095482E" w:rsidRPr="00DB383F" w:rsidRDefault="0095482E" w:rsidP="001A621B">
      <w:pPr>
        <w:pStyle w:val="Paragrafoelenco"/>
        <w:jc w:val="both"/>
        <w:rPr>
          <w:sz w:val="24"/>
          <w:szCs w:val="24"/>
        </w:rPr>
      </w:pPr>
    </w:p>
    <w:p w:rsidR="00DB383F" w:rsidRPr="00DB383F" w:rsidRDefault="00DB383F" w:rsidP="00DB383F">
      <w:pPr>
        <w:jc w:val="both"/>
        <w:rPr>
          <w:sz w:val="24"/>
          <w:szCs w:val="24"/>
        </w:rPr>
      </w:pPr>
    </w:p>
    <w:sectPr w:rsidR="00DB383F" w:rsidRPr="00DB383F" w:rsidSect="00D856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F19E8"/>
    <w:multiLevelType w:val="hybridMultilevel"/>
    <w:tmpl w:val="9B42C796"/>
    <w:lvl w:ilvl="0" w:tplc="0882CE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283"/>
  <w:characterSpacingControl w:val="doNotCompress"/>
  <w:compat/>
  <w:rsids>
    <w:rsidRoot w:val="008B0BD0"/>
    <w:rsid w:val="00131D6B"/>
    <w:rsid w:val="001A621B"/>
    <w:rsid w:val="003D7A6B"/>
    <w:rsid w:val="0041057B"/>
    <w:rsid w:val="0051064F"/>
    <w:rsid w:val="005D2EFC"/>
    <w:rsid w:val="006E230B"/>
    <w:rsid w:val="008B0BD0"/>
    <w:rsid w:val="0095482E"/>
    <w:rsid w:val="00BB22E4"/>
    <w:rsid w:val="00BC62D7"/>
    <w:rsid w:val="00D85664"/>
    <w:rsid w:val="00DB383F"/>
    <w:rsid w:val="00E95D30"/>
    <w:rsid w:val="00F119AE"/>
    <w:rsid w:val="00F3737D"/>
    <w:rsid w:val="00F74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8566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B38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1084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5</cp:revision>
  <dcterms:created xsi:type="dcterms:W3CDTF">2015-11-05T07:07:00Z</dcterms:created>
  <dcterms:modified xsi:type="dcterms:W3CDTF">2015-11-05T09:07:00Z</dcterms:modified>
</cp:coreProperties>
</file>